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2"/>
          <w:szCs w:val="32"/>
        </w:rPr>
      </w:pPr>
    </w:p>
    <w:p>
      <w:pPr>
        <w:spacing w:line="560" w:lineRule="exact"/>
        <w:jc w:val="center"/>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rPr>
        <w:t>南山区自主创新产业发展专项资金—经济发展分项资金</w:t>
      </w:r>
    </w:p>
    <w:p>
      <w:pPr>
        <w:spacing w:line="560" w:lineRule="exact"/>
        <w:jc w:val="center"/>
        <w:rPr>
          <w:rFonts w:ascii="宋体" w:hAnsi="宋体"/>
          <w:b/>
          <w:sz w:val="44"/>
          <w:szCs w:val="44"/>
        </w:rPr>
      </w:pPr>
      <w:r>
        <w:rPr>
          <w:rFonts w:hint="eastAsia" w:ascii="黑体" w:eastAsia="黑体"/>
          <w:sz w:val="32"/>
          <w:szCs w:val="32"/>
        </w:rPr>
        <w:t>融资租赁支持项目操作规程（202</w:t>
      </w:r>
      <w:r>
        <w:rPr>
          <w:rFonts w:hint="eastAsia" w:ascii="黑体" w:eastAsia="黑体"/>
          <w:sz w:val="32"/>
          <w:szCs w:val="32"/>
          <w:lang w:val="en-US" w:eastAsia="zh-CN"/>
        </w:rPr>
        <w:t>2</w:t>
      </w:r>
      <w:r>
        <w:rPr>
          <w:rFonts w:hint="eastAsia" w:ascii="黑体" w:eastAsia="黑体"/>
          <w:sz w:val="32"/>
          <w:szCs w:val="32"/>
        </w:rPr>
        <w:t>年度）</w:t>
      </w:r>
    </w:p>
    <w:p>
      <w:pPr>
        <w:spacing w:line="560" w:lineRule="exact"/>
        <w:rPr>
          <w:rFonts w:ascii="仿宋" w:hAnsi="仿宋" w:eastAsia="仿宋"/>
          <w:sz w:val="32"/>
          <w:szCs w:val="32"/>
        </w:rPr>
      </w:pPr>
      <w:bookmarkStart w:id="4" w:name="_GoBack"/>
      <w:bookmarkEnd w:id="4"/>
    </w:p>
    <w:p>
      <w:pPr>
        <w:spacing w:line="560" w:lineRule="exact"/>
        <w:ind w:firstLine="640" w:firstLineChars="200"/>
        <w:rPr>
          <w:rFonts w:eastAsia="仿宋"/>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支持企业多渠道融资，降低企业融资成本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根据《南山区自主创新产业发展专项资金管理办法》及《南山区自主创新产业发展专项资金经济发展分项资金实施细则》，制定本操作规程。</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一、政策内容</w:t>
      </w:r>
    </w:p>
    <w:p>
      <w:pPr>
        <w:widowControl/>
        <w:adjustRightInd w:val="0"/>
        <w:snapToGrid w:val="0"/>
        <w:spacing w:line="560" w:lineRule="exact"/>
        <w:ind w:firstLine="640" w:firstLineChars="200"/>
        <w:rPr>
          <w:rFonts w:hint="eastAsia" w:ascii="黑体" w:eastAsia="黑体"/>
          <w:sz w:val="32"/>
          <w:szCs w:val="32"/>
        </w:rPr>
      </w:pPr>
      <w:r>
        <w:rPr>
          <w:rFonts w:hint="eastAsia" w:ascii="仿宋_GB2312" w:hAnsi="仿宋" w:eastAsia="仿宋_GB2312"/>
          <w:color w:val="000000"/>
          <w:sz w:val="32"/>
          <w:szCs w:val="32"/>
        </w:rPr>
        <w:t>对辖区符合条件的企业通过与我区合作的金融租赁或融资租赁机构开展融资租赁业务获得融资的，给予实际支付融资租赁费用70%，每年每家企业最高100万元的补贴。</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pPr>
        <w:adjustRightInd w:val="0"/>
        <w:snapToGrid w:val="0"/>
        <w:spacing w:line="560" w:lineRule="exact"/>
        <w:ind w:firstLine="640" w:firstLineChars="200"/>
        <w:rPr>
          <w:rFonts w:ascii="黑体" w:hAnsi="仿宋" w:eastAsia="黑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三、资助标准</w:t>
      </w:r>
    </w:p>
    <w:p>
      <w:pPr>
        <w:adjustRightInd w:val="0"/>
        <w:snapToGrid w:val="0"/>
        <w:spacing w:line="560" w:lineRule="exact"/>
        <w:ind w:firstLine="640" w:firstLineChars="200"/>
        <w:rPr>
          <w:rFonts w:ascii="仿宋_GB2312" w:eastAsia="仿宋_GB2312" w:cs="宋体"/>
          <w:bCs/>
          <w:sz w:val="32"/>
          <w:szCs w:val="32"/>
        </w:rPr>
      </w:pPr>
      <w:r>
        <w:rPr>
          <w:rFonts w:hint="eastAsia" w:ascii="仿宋_GB2312" w:eastAsia="仿宋_GB2312"/>
          <w:color w:val="000000"/>
          <w:sz w:val="32"/>
          <w:szCs w:val="32"/>
        </w:rPr>
        <w:t>（一）按实际支付融资租赁费用的70%给予财政补贴，</w:t>
      </w:r>
      <w:r>
        <w:rPr>
          <w:rFonts w:hint="eastAsia" w:ascii="仿宋_GB2312" w:hAnsi="仿宋" w:eastAsia="仿宋_GB2312"/>
          <w:sz w:val="32"/>
          <w:szCs w:val="32"/>
        </w:rPr>
        <w:t>每家企业每年资助总额</w:t>
      </w:r>
      <w:r>
        <w:rPr>
          <w:rFonts w:hint="eastAsia" w:ascii="仿宋_GB2312" w:hAnsi="仿宋" w:eastAsia="仿宋_GB2312"/>
          <w:color w:val="000000"/>
          <w:sz w:val="32"/>
          <w:szCs w:val="32"/>
        </w:rPr>
        <w:t>不超过100万元</w:t>
      </w:r>
      <w:r>
        <w:rPr>
          <w:rFonts w:hint="eastAsia" w:ascii="仿宋_GB2312" w:hAnsi="仿宋" w:eastAsia="仿宋_GB2312"/>
          <w:color w:val="000000"/>
          <w:sz w:val="32"/>
          <w:szCs w:val="32"/>
          <w:lang w:eastAsia="zh-Hans"/>
        </w:rPr>
        <w:t>（</w:t>
      </w:r>
      <w:r>
        <w:rPr>
          <w:rFonts w:hint="eastAsia" w:ascii="仿宋_GB2312" w:hAnsi="仿宋" w:eastAsia="仿宋_GB2312"/>
          <w:color w:val="000000"/>
          <w:sz w:val="32"/>
          <w:szCs w:val="32"/>
          <w:lang w:val="en-US" w:eastAsia="zh-Hans"/>
        </w:rPr>
        <w:t>含</w:t>
      </w:r>
      <w:r>
        <w:rPr>
          <w:rFonts w:hint="eastAsia" w:ascii="仿宋_GB2312" w:hAnsi="仿宋" w:eastAsia="仿宋_GB2312"/>
          <w:color w:val="000000"/>
          <w:sz w:val="32"/>
          <w:szCs w:val="32"/>
          <w:lang w:eastAsia="zh-Hans"/>
        </w:rPr>
        <w:t>）</w:t>
      </w:r>
      <w:r>
        <w:rPr>
          <w:rFonts w:hint="eastAsia" w:ascii="仿宋_GB2312" w:hAnsi="仿宋" w:eastAsia="仿宋_GB2312"/>
          <w:b/>
          <w:color w:val="000000"/>
          <w:sz w:val="32"/>
          <w:szCs w:val="32"/>
        </w:rPr>
        <w:t>。</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（二）</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w:t>
      </w:r>
      <w:r>
        <w:rPr>
          <w:rFonts w:hint="eastAsia" w:ascii="仿宋_GB2312" w:eastAsia="仿宋_GB2312" w:cs="宋体"/>
          <w:sz w:val="32"/>
          <w:szCs w:val="32"/>
        </w:rPr>
        <w:t>“</w:t>
      </w:r>
      <w:r>
        <w:rPr>
          <w:rFonts w:hint="eastAsia" w:ascii="仿宋_GB2312" w:hAnsi="仿宋_GB2312" w:eastAsia="仿宋_GB2312"/>
          <w:sz w:val="32"/>
          <w:szCs w:val="32"/>
        </w:rPr>
        <w:t>每家单位同一年度获得的资助金额原则上不超过其上一年度形成的区级地方财力贡献。</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pPr>
        <w:adjustRightInd w:val="0"/>
        <w:snapToGrid w:val="0"/>
        <w:spacing w:line="560" w:lineRule="exact"/>
        <w:ind w:firstLine="627" w:firstLineChars="196"/>
        <w:rPr>
          <w:rFonts w:ascii="仿宋_GB2312" w:hAnsi="仿宋" w:eastAsia="仿宋_GB2312"/>
          <w:color w:val="000000"/>
          <w:sz w:val="32"/>
          <w:szCs w:val="32"/>
        </w:rPr>
      </w:pPr>
      <w:bookmarkStart w:id="0" w:name="OLE_LINK4"/>
      <w:bookmarkStart w:id="1" w:name="OLE_LINK3"/>
      <w:r>
        <w:rPr>
          <w:rFonts w:hint="eastAsia" w:ascii="仿宋_GB2312" w:hAnsi="仿宋" w:eastAsia="仿宋_GB2312"/>
          <w:color w:val="000000"/>
          <w:sz w:val="32"/>
          <w:szCs w:val="32"/>
        </w:rPr>
        <w:t>（一）</w:t>
      </w:r>
      <w:r>
        <w:rPr>
          <w:rFonts w:hint="eastAsia" w:ascii="仿宋_GB2312" w:eastAsia="仿宋_GB2312"/>
          <w:color w:val="000000"/>
          <w:sz w:val="32"/>
          <w:szCs w:val="32"/>
        </w:rPr>
        <w:t>申请本项资金资助的企业应符合以下条件：</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eastAsia="仿宋_GB2312"/>
          <w:color w:val="000000"/>
          <w:sz w:val="32"/>
          <w:szCs w:val="32"/>
        </w:rPr>
        <w:t>在南山辖区内登记注册、具有独立法人资格的企业，需注册成立满一年以上（含）</w:t>
      </w:r>
      <w:r>
        <w:rPr>
          <w:rFonts w:hint="eastAsia" w:ascii="仿宋_GB2312" w:hAnsi="仿宋" w:eastAsia="仿宋_GB2312"/>
          <w:color w:val="000000"/>
          <w:sz w:val="32"/>
          <w:szCs w:val="32"/>
        </w:rPr>
        <w:t>；</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2、符合南山区产业发展导向；</w:t>
      </w:r>
    </w:p>
    <w:p>
      <w:pPr>
        <w:widowControl/>
        <w:numPr>
          <w:ilvl w:val="255"/>
          <w:numId w:val="0"/>
        </w:numPr>
        <w:spacing w:line="520" w:lineRule="exact"/>
        <w:ind w:firstLine="640" w:firstLineChars="200"/>
        <w:rPr>
          <w:rFonts w:ascii="仿宋_GB2312" w:hAnsi="仿宋" w:eastAsia="仿宋_GB2312"/>
          <w:b/>
          <w:color w:val="000000"/>
          <w:sz w:val="32"/>
          <w:szCs w:val="32"/>
        </w:rPr>
      </w:pPr>
      <w:r>
        <w:rPr>
          <w:rFonts w:hint="eastAsia" w:ascii="仿宋_GB2312" w:hAnsi="仿宋" w:eastAsia="仿宋_GB2312"/>
          <w:color w:val="000000"/>
          <w:sz w:val="32"/>
          <w:szCs w:val="32"/>
        </w:rPr>
        <w:t>3、在我区合作机构通过</w:t>
      </w:r>
      <w:r>
        <w:rPr>
          <w:rFonts w:hint="eastAsia" w:ascii="仿宋_GB2312" w:eastAsia="仿宋_GB2312"/>
          <w:sz w:val="32"/>
          <w:szCs w:val="32"/>
        </w:rPr>
        <w:t>金融租赁或融资租赁业务获得融资，</w:t>
      </w:r>
      <w:r>
        <w:rPr>
          <w:rFonts w:hint="eastAsia" w:ascii="仿宋_GB2312" w:hAnsi="宋体" w:eastAsia="仿宋_GB2312" w:cs="仿宋_GB2312"/>
          <w:color w:val="000000"/>
          <w:kern w:val="0"/>
          <w:sz w:val="32"/>
          <w:szCs w:val="32"/>
          <w:shd w:val="clear" w:color="auto" w:fill="FFFFFF"/>
          <w:lang w:val="en-US" w:eastAsia="zh-CN"/>
        </w:rPr>
        <w:t>2021年度</w:t>
      </w:r>
      <w:r>
        <w:rPr>
          <w:rFonts w:hint="eastAsia" w:ascii="仿宋_GB2312" w:hAnsi="宋体" w:eastAsia="仿宋_GB2312" w:cs="仿宋_GB2312"/>
          <w:color w:val="000000"/>
          <w:kern w:val="0"/>
          <w:sz w:val="32"/>
          <w:szCs w:val="32"/>
          <w:shd w:val="clear" w:color="auto" w:fill="FFFFFF"/>
        </w:rPr>
        <w:t>已按期支付融资费用</w:t>
      </w:r>
      <w:r>
        <w:rPr>
          <w:rFonts w:hint="eastAsia" w:ascii="仿宋_GB2312" w:eastAsia="仿宋_GB2312"/>
          <w:sz w:val="32"/>
          <w:szCs w:val="32"/>
        </w:rPr>
        <w:t>；</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4、每家企业最高补贴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笔</w:t>
      </w:r>
      <w:r>
        <w:rPr>
          <w:rFonts w:hint="eastAsia" w:ascii="仿宋_GB2312" w:hAnsi="仿宋" w:eastAsia="仿宋_GB2312"/>
          <w:color w:val="000000"/>
          <w:sz w:val="32"/>
          <w:szCs w:val="32"/>
          <w:lang w:eastAsia="zh-CN"/>
        </w:rPr>
        <w:t>业务</w:t>
      </w:r>
      <w:r>
        <w:rPr>
          <w:rFonts w:hint="eastAsia" w:ascii="仿宋_GB2312" w:hAnsi="仿宋" w:eastAsia="仿宋_GB2312"/>
          <w:color w:val="000000"/>
          <w:sz w:val="32"/>
          <w:szCs w:val="32"/>
          <w:lang w:val="en-US" w:eastAsia="zh-CN"/>
        </w:rPr>
        <w:t>，项目</w:t>
      </w:r>
      <w:r>
        <w:rPr>
          <w:rFonts w:hint="eastAsia" w:ascii="仿宋_GB2312" w:hAnsi="仿宋" w:eastAsia="仿宋_GB2312"/>
          <w:color w:val="000000"/>
          <w:sz w:val="32"/>
          <w:szCs w:val="32"/>
          <w:lang w:eastAsia="zh-CN"/>
        </w:rPr>
        <w:t>申报支持</w:t>
      </w:r>
      <w:r>
        <w:rPr>
          <w:rFonts w:hint="eastAsia" w:ascii="仿宋_GB2312" w:hAnsi="仿宋" w:eastAsia="仿宋_GB2312"/>
          <w:color w:val="000000"/>
          <w:sz w:val="32"/>
          <w:szCs w:val="32"/>
        </w:rPr>
        <w:t>期间无欠费</w:t>
      </w:r>
      <w:r>
        <w:rPr>
          <w:rFonts w:hint="eastAsia" w:ascii="仿宋_GB2312" w:hAnsi="仿宋" w:eastAsia="仿宋_GB2312"/>
          <w:color w:val="000000"/>
          <w:sz w:val="32"/>
          <w:szCs w:val="32"/>
          <w:lang w:eastAsia="zh-CN"/>
        </w:rPr>
        <w:t>、逾期</w:t>
      </w:r>
      <w:r>
        <w:rPr>
          <w:rFonts w:hint="eastAsia" w:ascii="仿宋_GB2312" w:hAnsi="仿宋" w:eastAsia="仿宋_GB2312"/>
          <w:color w:val="000000"/>
          <w:sz w:val="32"/>
          <w:szCs w:val="32"/>
        </w:rPr>
        <w:t>等违约行为</w:t>
      </w:r>
      <w:r>
        <w:rPr>
          <w:rFonts w:hint="eastAsia" w:ascii="仿宋_GB2312" w:hAnsi="仿宋" w:eastAsia="仿宋_GB2312"/>
          <w:color w:val="000000"/>
          <w:sz w:val="32"/>
          <w:szCs w:val="32"/>
          <w:lang w:eastAsia="zh-Hans"/>
        </w:rPr>
        <w:t>；</w:t>
      </w:r>
    </w:p>
    <w:p>
      <w:pPr>
        <w:adjustRightInd w:val="0"/>
        <w:snapToGrid w:val="0"/>
        <w:spacing w:line="560" w:lineRule="exact"/>
        <w:ind w:firstLine="640" w:firstLineChars="200"/>
        <w:rPr>
          <w:rFonts w:ascii="仿宋_GB2312" w:eastAsia="仿宋_GB2312"/>
          <w:sz w:val="32"/>
          <w:szCs w:val="32"/>
        </w:rPr>
      </w:pPr>
      <w:bookmarkStart w:id="2" w:name="OLE_LINK5"/>
      <w:bookmarkStart w:id="3" w:name="OLE_LINK6"/>
      <w:r>
        <w:rPr>
          <w:rFonts w:hint="default" w:ascii="仿宋_GB2312" w:eastAsia="仿宋_GB2312"/>
          <w:sz w:val="32"/>
          <w:szCs w:val="32"/>
        </w:rPr>
        <w:t>5</w:t>
      </w:r>
      <w:r>
        <w:rPr>
          <w:rFonts w:hint="eastAsia" w:ascii="仿宋_GB2312" w:eastAsia="仿宋_GB2312"/>
          <w:sz w:val="32"/>
          <w:szCs w:val="32"/>
        </w:rPr>
        <w:t>、守法经营、诚实守信，有规范健全的财务制度；</w:t>
      </w:r>
      <w:bookmarkEnd w:id="0"/>
      <w:bookmarkEnd w:id="1"/>
      <w:bookmarkEnd w:id="2"/>
      <w:bookmarkEnd w:id="3"/>
    </w:p>
    <w:p>
      <w:pPr>
        <w:adjustRightInd w:val="0"/>
        <w:snapToGrid w:val="0"/>
        <w:spacing w:line="560" w:lineRule="exact"/>
        <w:ind w:firstLine="640" w:firstLineChars="200"/>
        <w:rPr>
          <w:rFonts w:ascii="仿宋_GB2312" w:eastAsia="仿宋_GB2312"/>
          <w:sz w:val="32"/>
          <w:szCs w:val="32"/>
        </w:rPr>
      </w:pPr>
      <w:r>
        <w:rPr>
          <w:rFonts w:hint="default" w:ascii="仿宋_GB2312" w:eastAsia="仿宋_GB2312"/>
          <w:sz w:val="32"/>
          <w:szCs w:val="32"/>
        </w:rPr>
        <w:t>6</w:t>
      </w:r>
      <w:r>
        <w:rPr>
          <w:rFonts w:hint="eastAsia" w:ascii="仿宋_GB2312" w:eastAsia="仿宋_GB2312"/>
          <w:sz w:val="32"/>
          <w:szCs w:val="32"/>
        </w:rPr>
        <w:t>、</w:t>
      </w:r>
      <w:r>
        <w:rPr>
          <w:rFonts w:hint="eastAsia" w:ascii="仿宋_GB2312" w:eastAsia="仿宋_GB2312"/>
          <w:color w:val="000000"/>
          <w:sz w:val="32"/>
          <w:szCs w:val="32"/>
        </w:rPr>
        <w:t>应积极配合区委、区政府相关工作。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3、近三年内申请单位以及单位法人存在违规申报使用政府资金、商业贿赂、不良信用记录等情况的；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4、提出资助申请后，将企业注册地搬离南山、未按规定提交统计报表、在南山区产业发展综合服务平台填报相关数据的。</w:t>
      </w:r>
    </w:p>
    <w:p>
      <w:pPr>
        <w:spacing w:line="360" w:lineRule="auto"/>
        <w:rPr>
          <w:rFonts w:ascii="仿宋_GB2312" w:hAnsi="仿宋" w:eastAsia="仿宋_GB2312"/>
          <w:sz w:val="32"/>
          <w:szCs w:val="32"/>
        </w:rPr>
      </w:pPr>
    </w:p>
    <w:sectPr>
      <w:pgSz w:w="11906" w:h="16838"/>
      <w:pgMar w:top="1440" w:right="1361"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Ш蔨">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3A1D98"/>
    <w:rsid w:val="000101B3"/>
    <w:rsid w:val="000104E9"/>
    <w:rsid w:val="0001052C"/>
    <w:rsid w:val="00011724"/>
    <w:rsid w:val="00012A96"/>
    <w:rsid w:val="00021BE0"/>
    <w:rsid w:val="00022F6F"/>
    <w:rsid w:val="00027639"/>
    <w:rsid w:val="000354E9"/>
    <w:rsid w:val="00050060"/>
    <w:rsid w:val="00061029"/>
    <w:rsid w:val="000618CC"/>
    <w:rsid w:val="00062DB7"/>
    <w:rsid w:val="00062F53"/>
    <w:rsid w:val="00063903"/>
    <w:rsid w:val="00064A21"/>
    <w:rsid w:val="000671C5"/>
    <w:rsid w:val="00072B7E"/>
    <w:rsid w:val="00074715"/>
    <w:rsid w:val="00074A85"/>
    <w:rsid w:val="00077D09"/>
    <w:rsid w:val="00077E24"/>
    <w:rsid w:val="000874F6"/>
    <w:rsid w:val="000878E7"/>
    <w:rsid w:val="00094758"/>
    <w:rsid w:val="00095FA3"/>
    <w:rsid w:val="00096AC0"/>
    <w:rsid w:val="00096D63"/>
    <w:rsid w:val="000A3C0B"/>
    <w:rsid w:val="000A53B3"/>
    <w:rsid w:val="000A77ED"/>
    <w:rsid w:val="000B0E3A"/>
    <w:rsid w:val="000B2CEB"/>
    <w:rsid w:val="000B4C3F"/>
    <w:rsid w:val="000B6989"/>
    <w:rsid w:val="000C1AE7"/>
    <w:rsid w:val="000C21F1"/>
    <w:rsid w:val="000C24FC"/>
    <w:rsid w:val="000C5213"/>
    <w:rsid w:val="000C5506"/>
    <w:rsid w:val="000C5D2E"/>
    <w:rsid w:val="000C6630"/>
    <w:rsid w:val="000C7200"/>
    <w:rsid w:val="000C7F9F"/>
    <w:rsid w:val="000D253C"/>
    <w:rsid w:val="000D3EC8"/>
    <w:rsid w:val="000D4DFD"/>
    <w:rsid w:val="000D6531"/>
    <w:rsid w:val="000E7DD4"/>
    <w:rsid w:val="000F190C"/>
    <w:rsid w:val="000F2027"/>
    <w:rsid w:val="000F45EA"/>
    <w:rsid w:val="000F5BDC"/>
    <w:rsid w:val="000F6CAD"/>
    <w:rsid w:val="001015F0"/>
    <w:rsid w:val="00106BDA"/>
    <w:rsid w:val="00111471"/>
    <w:rsid w:val="001125D5"/>
    <w:rsid w:val="00116327"/>
    <w:rsid w:val="00116933"/>
    <w:rsid w:val="001234F1"/>
    <w:rsid w:val="00135F81"/>
    <w:rsid w:val="0013624D"/>
    <w:rsid w:val="00137CB4"/>
    <w:rsid w:val="001455F7"/>
    <w:rsid w:val="0014565E"/>
    <w:rsid w:val="001461C9"/>
    <w:rsid w:val="00163A38"/>
    <w:rsid w:val="0017395C"/>
    <w:rsid w:val="001753DE"/>
    <w:rsid w:val="00177805"/>
    <w:rsid w:val="00181CD2"/>
    <w:rsid w:val="00184CC7"/>
    <w:rsid w:val="001856D0"/>
    <w:rsid w:val="001955CA"/>
    <w:rsid w:val="0019715A"/>
    <w:rsid w:val="001A1626"/>
    <w:rsid w:val="001A51FA"/>
    <w:rsid w:val="001B0C7B"/>
    <w:rsid w:val="001B2C5B"/>
    <w:rsid w:val="001C5067"/>
    <w:rsid w:val="001C532E"/>
    <w:rsid w:val="001C5B08"/>
    <w:rsid w:val="001C637D"/>
    <w:rsid w:val="001D5CD7"/>
    <w:rsid w:val="001E6680"/>
    <w:rsid w:val="00200D0D"/>
    <w:rsid w:val="00220278"/>
    <w:rsid w:val="002202EF"/>
    <w:rsid w:val="00220312"/>
    <w:rsid w:val="00222233"/>
    <w:rsid w:val="00224B7A"/>
    <w:rsid w:val="002308DF"/>
    <w:rsid w:val="00230CAB"/>
    <w:rsid w:val="00230E8D"/>
    <w:rsid w:val="002346AE"/>
    <w:rsid w:val="002355A9"/>
    <w:rsid w:val="00235BA5"/>
    <w:rsid w:val="002368A4"/>
    <w:rsid w:val="0024056C"/>
    <w:rsid w:val="00250BA7"/>
    <w:rsid w:val="00252154"/>
    <w:rsid w:val="00253991"/>
    <w:rsid w:val="00253E78"/>
    <w:rsid w:val="0026167A"/>
    <w:rsid w:val="00265088"/>
    <w:rsid w:val="00267407"/>
    <w:rsid w:val="00271874"/>
    <w:rsid w:val="00272A0C"/>
    <w:rsid w:val="00273893"/>
    <w:rsid w:val="002767A5"/>
    <w:rsid w:val="00277616"/>
    <w:rsid w:val="002818C9"/>
    <w:rsid w:val="00286CD8"/>
    <w:rsid w:val="00287C4E"/>
    <w:rsid w:val="00290AEB"/>
    <w:rsid w:val="0029761E"/>
    <w:rsid w:val="002B29A7"/>
    <w:rsid w:val="002B61E2"/>
    <w:rsid w:val="002C4474"/>
    <w:rsid w:val="002D020D"/>
    <w:rsid w:val="002D12C3"/>
    <w:rsid w:val="002D645B"/>
    <w:rsid w:val="002D6684"/>
    <w:rsid w:val="002E01C9"/>
    <w:rsid w:val="002E3867"/>
    <w:rsid w:val="002F19F9"/>
    <w:rsid w:val="002F61DD"/>
    <w:rsid w:val="00301EDD"/>
    <w:rsid w:val="00302912"/>
    <w:rsid w:val="00305F33"/>
    <w:rsid w:val="00307843"/>
    <w:rsid w:val="00310334"/>
    <w:rsid w:val="00311267"/>
    <w:rsid w:val="003146B1"/>
    <w:rsid w:val="0031724D"/>
    <w:rsid w:val="00321BA4"/>
    <w:rsid w:val="00327F43"/>
    <w:rsid w:val="0034327A"/>
    <w:rsid w:val="00353D16"/>
    <w:rsid w:val="00356646"/>
    <w:rsid w:val="00363933"/>
    <w:rsid w:val="003646EF"/>
    <w:rsid w:val="003649A6"/>
    <w:rsid w:val="003668F0"/>
    <w:rsid w:val="00370915"/>
    <w:rsid w:val="00377650"/>
    <w:rsid w:val="00382FF0"/>
    <w:rsid w:val="00386BC6"/>
    <w:rsid w:val="00391697"/>
    <w:rsid w:val="00394C5E"/>
    <w:rsid w:val="003960DA"/>
    <w:rsid w:val="00397BFC"/>
    <w:rsid w:val="003A1D98"/>
    <w:rsid w:val="003A4EB8"/>
    <w:rsid w:val="003A6E51"/>
    <w:rsid w:val="003B3334"/>
    <w:rsid w:val="003B3ED3"/>
    <w:rsid w:val="003B5FD5"/>
    <w:rsid w:val="003C58FB"/>
    <w:rsid w:val="003D2365"/>
    <w:rsid w:val="003D2D2F"/>
    <w:rsid w:val="003E1026"/>
    <w:rsid w:val="003E4E3D"/>
    <w:rsid w:val="003F1085"/>
    <w:rsid w:val="003F4BF2"/>
    <w:rsid w:val="003F6345"/>
    <w:rsid w:val="004030B9"/>
    <w:rsid w:val="00404F57"/>
    <w:rsid w:val="00405D09"/>
    <w:rsid w:val="00410EC1"/>
    <w:rsid w:val="00413095"/>
    <w:rsid w:val="00414BB9"/>
    <w:rsid w:val="004150B8"/>
    <w:rsid w:val="00415972"/>
    <w:rsid w:val="00420EF4"/>
    <w:rsid w:val="0042190A"/>
    <w:rsid w:val="004252E9"/>
    <w:rsid w:val="004264EC"/>
    <w:rsid w:val="00427FB5"/>
    <w:rsid w:val="004305CF"/>
    <w:rsid w:val="004444EA"/>
    <w:rsid w:val="004450F2"/>
    <w:rsid w:val="004514BA"/>
    <w:rsid w:val="004719FF"/>
    <w:rsid w:val="004738A7"/>
    <w:rsid w:val="004749E0"/>
    <w:rsid w:val="004866B8"/>
    <w:rsid w:val="00487E6E"/>
    <w:rsid w:val="00490025"/>
    <w:rsid w:val="00490CCC"/>
    <w:rsid w:val="00495F84"/>
    <w:rsid w:val="004A0A37"/>
    <w:rsid w:val="004A6326"/>
    <w:rsid w:val="004A7869"/>
    <w:rsid w:val="004B1DE9"/>
    <w:rsid w:val="004B5440"/>
    <w:rsid w:val="004B737A"/>
    <w:rsid w:val="004C0EE6"/>
    <w:rsid w:val="004D29EF"/>
    <w:rsid w:val="004D31F9"/>
    <w:rsid w:val="004D46DE"/>
    <w:rsid w:val="004E5476"/>
    <w:rsid w:val="004F196F"/>
    <w:rsid w:val="004F75FD"/>
    <w:rsid w:val="00504AD1"/>
    <w:rsid w:val="00522839"/>
    <w:rsid w:val="0052314A"/>
    <w:rsid w:val="00526CB8"/>
    <w:rsid w:val="00531343"/>
    <w:rsid w:val="00531A39"/>
    <w:rsid w:val="005336BC"/>
    <w:rsid w:val="00533FD8"/>
    <w:rsid w:val="00534597"/>
    <w:rsid w:val="00534743"/>
    <w:rsid w:val="00534C6A"/>
    <w:rsid w:val="00537904"/>
    <w:rsid w:val="005437FB"/>
    <w:rsid w:val="00544B06"/>
    <w:rsid w:val="0054542B"/>
    <w:rsid w:val="005533C4"/>
    <w:rsid w:val="005537BD"/>
    <w:rsid w:val="00553E71"/>
    <w:rsid w:val="00562302"/>
    <w:rsid w:val="00564E24"/>
    <w:rsid w:val="00566350"/>
    <w:rsid w:val="0057074D"/>
    <w:rsid w:val="005803BD"/>
    <w:rsid w:val="00584C85"/>
    <w:rsid w:val="00592BD1"/>
    <w:rsid w:val="0059784B"/>
    <w:rsid w:val="005A1949"/>
    <w:rsid w:val="005A2D08"/>
    <w:rsid w:val="005A511F"/>
    <w:rsid w:val="005A62B5"/>
    <w:rsid w:val="005A65FA"/>
    <w:rsid w:val="005B544C"/>
    <w:rsid w:val="005C47B5"/>
    <w:rsid w:val="005D5491"/>
    <w:rsid w:val="005E04AD"/>
    <w:rsid w:val="005E1EEC"/>
    <w:rsid w:val="005E34B8"/>
    <w:rsid w:val="005E3846"/>
    <w:rsid w:val="005E4489"/>
    <w:rsid w:val="005E52EA"/>
    <w:rsid w:val="005E5635"/>
    <w:rsid w:val="005E5F77"/>
    <w:rsid w:val="005E6B97"/>
    <w:rsid w:val="005E76EC"/>
    <w:rsid w:val="005F3725"/>
    <w:rsid w:val="005F620F"/>
    <w:rsid w:val="005F6F80"/>
    <w:rsid w:val="00602A30"/>
    <w:rsid w:val="00612482"/>
    <w:rsid w:val="00614183"/>
    <w:rsid w:val="00614B48"/>
    <w:rsid w:val="00620203"/>
    <w:rsid w:val="00620DEE"/>
    <w:rsid w:val="00623342"/>
    <w:rsid w:val="00626EE4"/>
    <w:rsid w:val="00630503"/>
    <w:rsid w:val="00635AF9"/>
    <w:rsid w:val="0064202C"/>
    <w:rsid w:val="00646693"/>
    <w:rsid w:val="00650FC0"/>
    <w:rsid w:val="00655276"/>
    <w:rsid w:val="00656E3D"/>
    <w:rsid w:val="00657A66"/>
    <w:rsid w:val="00665CF0"/>
    <w:rsid w:val="00666A56"/>
    <w:rsid w:val="00672F65"/>
    <w:rsid w:val="0067472F"/>
    <w:rsid w:val="00674DF8"/>
    <w:rsid w:val="00677BAE"/>
    <w:rsid w:val="006800BD"/>
    <w:rsid w:val="00681139"/>
    <w:rsid w:val="00683E16"/>
    <w:rsid w:val="006936C7"/>
    <w:rsid w:val="0069562A"/>
    <w:rsid w:val="00696E1C"/>
    <w:rsid w:val="00697882"/>
    <w:rsid w:val="006B7338"/>
    <w:rsid w:val="006C138D"/>
    <w:rsid w:val="006C2DE1"/>
    <w:rsid w:val="006D346E"/>
    <w:rsid w:val="006D49B7"/>
    <w:rsid w:val="006E7F79"/>
    <w:rsid w:val="006F26EE"/>
    <w:rsid w:val="006F4B07"/>
    <w:rsid w:val="006F53B3"/>
    <w:rsid w:val="00701870"/>
    <w:rsid w:val="0070294A"/>
    <w:rsid w:val="0071020E"/>
    <w:rsid w:val="00710782"/>
    <w:rsid w:val="00714F25"/>
    <w:rsid w:val="0072236F"/>
    <w:rsid w:val="00722E75"/>
    <w:rsid w:val="00723CF4"/>
    <w:rsid w:val="00732E63"/>
    <w:rsid w:val="00736130"/>
    <w:rsid w:val="00743CEC"/>
    <w:rsid w:val="00744D0B"/>
    <w:rsid w:val="00746B2B"/>
    <w:rsid w:val="00747D8E"/>
    <w:rsid w:val="0075000C"/>
    <w:rsid w:val="00750BED"/>
    <w:rsid w:val="0075164D"/>
    <w:rsid w:val="00752968"/>
    <w:rsid w:val="007531C2"/>
    <w:rsid w:val="00754642"/>
    <w:rsid w:val="007605F0"/>
    <w:rsid w:val="00762AEB"/>
    <w:rsid w:val="00763BC8"/>
    <w:rsid w:val="007655BF"/>
    <w:rsid w:val="00766B7D"/>
    <w:rsid w:val="007712FB"/>
    <w:rsid w:val="00795AFC"/>
    <w:rsid w:val="007A0FC9"/>
    <w:rsid w:val="007A2F5A"/>
    <w:rsid w:val="007B266C"/>
    <w:rsid w:val="007C4763"/>
    <w:rsid w:val="007C7BE7"/>
    <w:rsid w:val="007D013D"/>
    <w:rsid w:val="007D4B61"/>
    <w:rsid w:val="007D5BF6"/>
    <w:rsid w:val="007F0A8B"/>
    <w:rsid w:val="007F569A"/>
    <w:rsid w:val="007F5FD8"/>
    <w:rsid w:val="007F7572"/>
    <w:rsid w:val="00801047"/>
    <w:rsid w:val="00802FE6"/>
    <w:rsid w:val="00815713"/>
    <w:rsid w:val="00824F5E"/>
    <w:rsid w:val="00831322"/>
    <w:rsid w:val="008317E9"/>
    <w:rsid w:val="00832BB1"/>
    <w:rsid w:val="00832F70"/>
    <w:rsid w:val="00842A05"/>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D3A9F"/>
    <w:rsid w:val="008F0CE8"/>
    <w:rsid w:val="008F0D38"/>
    <w:rsid w:val="008F1F6E"/>
    <w:rsid w:val="00901764"/>
    <w:rsid w:val="00905E26"/>
    <w:rsid w:val="00907289"/>
    <w:rsid w:val="00913504"/>
    <w:rsid w:val="00915DCB"/>
    <w:rsid w:val="009279E0"/>
    <w:rsid w:val="00941D52"/>
    <w:rsid w:val="009435BC"/>
    <w:rsid w:val="00945703"/>
    <w:rsid w:val="00973953"/>
    <w:rsid w:val="00976B07"/>
    <w:rsid w:val="00982C59"/>
    <w:rsid w:val="00984D9F"/>
    <w:rsid w:val="009859E1"/>
    <w:rsid w:val="0098751B"/>
    <w:rsid w:val="00987AAF"/>
    <w:rsid w:val="00992906"/>
    <w:rsid w:val="00994D63"/>
    <w:rsid w:val="0099521B"/>
    <w:rsid w:val="00997C53"/>
    <w:rsid w:val="009A0261"/>
    <w:rsid w:val="009A12E2"/>
    <w:rsid w:val="009B092F"/>
    <w:rsid w:val="009C3B37"/>
    <w:rsid w:val="009C41EC"/>
    <w:rsid w:val="009C517D"/>
    <w:rsid w:val="009D09F8"/>
    <w:rsid w:val="009D6D7B"/>
    <w:rsid w:val="009E3591"/>
    <w:rsid w:val="009E35B3"/>
    <w:rsid w:val="009F00C1"/>
    <w:rsid w:val="009F1033"/>
    <w:rsid w:val="00A03634"/>
    <w:rsid w:val="00A03982"/>
    <w:rsid w:val="00A05609"/>
    <w:rsid w:val="00A22FD8"/>
    <w:rsid w:val="00A32606"/>
    <w:rsid w:val="00A349B2"/>
    <w:rsid w:val="00A357EC"/>
    <w:rsid w:val="00A36ACB"/>
    <w:rsid w:val="00A400F3"/>
    <w:rsid w:val="00A45DA5"/>
    <w:rsid w:val="00A5729B"/>
    <w:rsid w:val="00A71515"/>
    <w:rsid w:val="00A72801"/>
    <w:rsid w:val="00A76B5D"/>
    <w:rsid w:val="00A773CA"/>
    <w:rsid w:val="00A916A8"/>
    <w:rsid w:val="00A954F2"/>
    <w:rsid w:val="00A976C1"/>
    <w:rsid w:val="00A97871"/>
    <w:rsid w:val="00AC2334"/>
    <w:rsid w:val="00AC44D5"/>
    <w:rsid w:val="00AC4FB5"/>
    <w:rsid w:val="00AC615F"/>
    <w:rsid w:val="00AD1950"/>
    <w:rsid w:val="00AD5B6B"/>
    <w:rsid w:val="00AD7D54"/>
    <w:rsid w:val="00AE27FD"/>
    <w:rsid w:val="00AE2B8E"/>
    <w:rsid w:val="00AE4B57"/>
    <w:rsid w:val="00AE707E"/>
    <w:rsid w:val="00AF00AB"/>
    <w:rsid w:val="00AF10E0"/>
    <w:rsid w:val="00AF542C"/>
    <w:rsid w:val="00AF6D19"/>
    <w:rsid w:val="00B122D8"/>
    <w:rsid w:val="00B13E64"/>
    <w:rsid w:val="00B175BE"/>
    <w:rsid w:val="00B25C04"/>
    <w:rsid w:val="00B322E0"/>
    <w:rsid w:val="00B32E5B"/>
    <w:rsid w:val="00B349D0"/>
    <w:rsid w:val="00B360E7"/>
    <w:rsid w:val="00B365B1"/>
    <w:rsid w:val="00B42529"/>
    <w:rsid w:val="00B43128"/>
    <w:rsid w:val="00B43843"/>
    <w:rsid w:val="00B4428F"/>
    <w:rsid w:val="00B4692C"/>
    <w:rsid w:val="00B50448"/>
    <w:rsid w:val="00B51E92"/>
    <w:rsid w:val="00B55AA2"/>
    <w:rsid w:val="00B66824"/>
    <w:rsid w:val="00B670BA"/>
    <w:rsid w:val="00B77F93"/>
    <w:rsid w:val="00B80054"/>
    <w:rsid w:val="00B8205D"/>
    <w:rsid w:val="00B8456F"/>
    <w:rsid w:val="00B84B1D"/>
    <w:rsid w:val="00B8615D"/>
    <w:rsid w:val="00BA609D"/>
    <w:rsid w:val="00BA7664"/>
    <w:rsid w:val="00BB1267"/>
    <w:rsid w:val="00BB19DC"/>
    <w:rsid w:val="00BB4192"/>
    <w:rsid w:val="00BB5D47"/>
    <w:rsid w:val="00BB6B92"/>
    <w:rsid w:val="00BB6D45"/>
    <w:rsid w:val="00BB72D9"/>
    <w:rsid w:val="00BB78AC"/>
    <w:rsid w:val="00BC1696"/>
    <w:rsid w:val="00BC2BBD"/>
    <w:rsid w:val="00BC2C40"/>
    <w:rsid w:val="00BC4333"/>
    <w:rsid w:val="00BC5BD5"/>
    <w:rsid w:val="00BD0EF5"/>
    <w:rsid w:val="00BD4D72"/>
    <w:rsid w:val="00BD6B97"/>
    <w:rsid w:val="00BE71A8"/>
    <w:rsid w:val="00BF6D39"/>
    <w:rsid w:val="00C22393"/>
    <w:rsid w:val="00C30563"/>
    <w:rsid w:val="00C420D9"/>
    <w:rsid w:val="00C42313"/>
    <w:rsid w:val="00C46942"/>
    <w:rsid w:val="00C51FD6"/>
    <w:rsid w:val="00C54C50"/>
    <w:rsid w:val="00C56D0A"/>
    <w:rsid w:val="00C61C30"/>
    <w:rsid w:val="00C67735"/>
    <w:rsid w:val="00C74CAA"/>
    <w:rsid w:val="00C8209A"/>
    <w:rsid w:val="00C85DDF"/>
    <w:rsid w:val="00C902C2"/>
    <w:rsid w:val="00C90F59"/>
    <w:rsid w:val="00C97484"/>
    <w:rsid w:val="00CB3338"/>
    <w:rsid w:val="00CC7319"/>
    <w:rsid w:val="00CC7C3F"/>
    <w:rsid w:val="00CD0975"/>
    <w:rsid w:val="00CD363E"/>
    <w:rsid w:val="00CD66D8"/>
    <w:rsid w:val="00CE55AC"/>
    <w:rsid w:val="00CE6171"/>
    <w:rsid w:val="00CF4AFA"/>
    <w:rsid w:val="00CF63FD"/>
    <w:rsid w:val="00D008CC"/>
    <w:rsid w:val="00D02DB3"/>
    <w:rsid w:val="00D11EDF"/>
    <w:rsid w:val="00D2029C"/>
    <w:rsid w:val="00D20741"/>
    <w:rsid w:val="00D20FEE"/>
    <w:rsid w:val="00D21BE4"/>
    <w:rsid w:val="00D2678E"/>
    <w:rsid w:val="00D33252"/>
    <w:rsid w:val="00D4085E"/>
    <w:rsid w:val="00D41E73"/>
    <w:rsid w:val="00D42ABD"/>
    <w:rsid w:val="00D42FF6"/>
    <w:rsid w:val="00D474A5"/>
    <w:rsid w:val="00D50B67"/>
    <w:rsid w:val="00D51A06"/>
    <w:rsid w:val="00D54648"/>
    <w:rsid w:val="00D57465"/>
    <w:rsid w:val="00D66C38"/>
    <w:rsid w:val="00D72570"/>
    <w:rsid w:val="00D728FB"/>
    <w:rsid w:val="00D822CB"/>
    <w:rsid w:val="00D91E2D"/>
    <w:rsid w:val="00D9466F"/>
    <w:rsid w:val="00D9613B"/>
    <w:rsid w:val="00DA3C86"/>
    <w:rsid w:val="00DA7D41"/>
    <w:rsid w:val="00DC0AEA"/>
    <w:rsid w:val="00DC2AAA"/>
    <w:rsid w:val="00DD2755"/>
    <w:rsid w:val="00DD329C"/>
    <w:rsid w:val="00DD706B"/>
    <w:rsid w:val="00DE61A1"/>
    <w:rsid w:val="00DF2643"/>
    <w:rsid w:val="00DF288D"/>
    <w:rsid w:val="00DF514A"/>
    <w:rsid w:val="00DF6FFE"/>
    <w:rsid w:val="00E01C30"/>
    <w:rsid w:val="00E025F7"/>
    <w:rsid w:val="00E03E77"/>
    <w:rsid w:val="00E1672A"/>
    <w:rsid w:val="00E23353"/>
    <w:rsid w:val="00E26AC2"/>
    <w:rsid w:val="00E27C8A"/>
    <w:rsid w:val="00E27D73"/>
    <w:rsid w:val="00E33766"/>
    <w:rsid w:val="00E35DF4"/>
    <w:rsid w:val="00E37E70"/>
    <w:rsid w:val="00E40837"/>
    <w:rsid w:val="00E44AC4"/>
    <w:rsid w:val="00E46408"/>
    <w:rsid w:val="00E5348F"/>
    <w:rsid w:val="00E54BA5"/>
    <w:rsid w:val="00E5587C"/>
    <w:rsid w:val="00E57310"/>
    <w:rsid w:val="00E67889"/>
    <w:rsid w:val="00E76956"/>
    <w:rsid w:val="00E76B08"/>
    <w:rsid w:val="00E77E47"/>
    <w:rsid w:val="00E77E8A"/>
    <w:rsid w:val="00E85F11"/>
    <w:rsid w:val="00E974E8"/>
    <w:rsid w:val="00EA3F39"/>
    <w:rsid w:val="00EB6124"/>
    <w:rsid w:val="00EB6E14"/>
    <w:rsid w:val="00EB745A"/>
    <w:rsid w:val="00EB7C2B"/>
    <w:rsid w:val="00EC3869"/>
    <w:rsid w:val="00EC40F8"/>
    <w:rsid w:val="00EC6EC4"/>
    <w:rsid w:val="00EC7BB9"/>
    <w:rsid w:val="00ED09B7"/>
    <w:rsid w:val="00ED0F9C"/>
    <w:rsid w:val="00ED46A6"/>
    <w:rsid w:val="00ED56B3"/>
    <w:rsid w:val="00ED708C"/>
    <w:rsid w:val="00EE2D51"/>
    <w:rsid w:val="00EE74EE"/>
    <w:rsid w:val="00EF7385"/>
    <w:rsid w:val="00F0218A"/>
    <w:rsid w:val="00F03124"/>
    <w:rsid w:val="00F129BA"/>
    <w:rsid w:val="00F14608"/>
    <w:rsid w:val="00F260F5"/>
    <w:rsid w:val="00F308F6"/>
    <w:rsid w:val="00F44A3A"/>
    <w:rsid w:val="00F4641B"/>
    <w:rsid w:val="00F46F16"/>
    <w:rsid w:val="00F47093"/>
    <w:rsid w:val="00F53BAF"/>
    <w:rsid w:val="00F719F4"/>
    <w:rsid w:val="00F77341"/>
    <w:rsid w:val="00F91539"/>
    <w:rsid w:val="00F96349"/>
    <w:rsid w:val="00FB7095"/>
    <w:rsid w:val="00FC30E0"/>
    <w:rsid w:val="00FC43E3"/>
    <w:rsid w:val="00FC654B"/>
    <w:rsid w:val="00FC73E8"/>
    <w:rsid w:val="00FD44A9"/>
    <w:rsid w:val="00FD6D25"/>
    <w:rsid w:val="00FF31FB"/>
    <w:rsid w:val="01647684"/>
    <w:rsid w:val="16ED4934"/>
    <w:rsid w:val="223D727E"/>
    <w:rsid w:val="249570ED"/>
    <w:rsid w:val="257D33D5"/>
    <w:rsid w:val="350F3685"/>
    <w:rsid w:val="35DF29AC"/>
    <w:rsid w:val="3B5E3BE8"/>
    <w:rsid w:val="485E047E"/>
    <w:rsid w:val="4BF743F5"/>
    <w:rsid w:val="4C4237EA"/>
    <w:rsid w:val="4FFF45D1"/>
    <w:rsid w:val="5FFD1251"/>
    <w:rsid w:val="62D00D4E"/>
    <w:rsid w:val="652B007E"/>
    <w:rsid w:val="727FBDA8"/>
    <w:rsid w:val="78742385"/>
    <w:rsid w:val="7B760C5F"/>
    <w:rsid w:val="C96F708A"/>
    <w:rsid w:val="DFBF543A"/>
    <w:rsid w:val="FECF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2"/>
    <w:qFormat/>
    <w:uiPriority w:val="0"/>
    <w:pPr>
      <w:keepNext/>
      <w:keepLines/>
      <w:overflowPunct w:val="0"/>
      <w:autoSpaceDE w:val="0"/>
      <w:autoSpaceDN w:val="0"/>
      <w:adjustRightInd w:val="0"/>
      <w:spacing w:before="260" w:after="260" w:line="416" w:lineRule="atLeast"/>
      <w:jc w:val="left"/>
      <w:textAlignment w:val="baseline"/>
      <w:outlineLvl w:val="2"/>
    </w:pPr>
    <w:rPr>
      <w:rFonts w:ascii="Ш蔨"/>
      <w:b/>
      <w:bCs/>
      <w:kern w:val="0"/>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Emphasis"/>
    <w:basedOn w:val="9"/>
    <w:qFormat/>
    <w:uiPriority w:val="20"/>
    <w:rPr>
      <w:i/>
      <w:iCs/>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paragraph" w:customStyle="1" w:styleId="13">
    <w:name w:val="默认段落字体 Para Char Char"/>
    <w:basedOn w:val="1"/>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列出段落1"/>
    <w:basedOn w:val="1"/>
    <w:qFormat/>
    <w:uiPriority w:val="34"/>
    <w:pPr>
      <w:ind w:firstLine="420" w:firstLineChars="200"/>
    </w:p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font31"/>
    <w:qFormat/>
    <w:uiPriority w:val="0"/>
    <w:rPr>
      <w:rFonts w:hint="eastAsia" w:ascii="宋体" w:hAnsi="宋体" w:eastAsia="宋体" w:cs="宋体"/>
      <w:b/>
      <w:color w:val="000000"/>
      <w:sz w:val="28"/>
      <w:szCs w:val="28"/>
      <w:u w:val="none"/>
    </w:rPr>
  </w:style>
  <w:style w:type="character" w:customStyle="1" w:styleId="19">
    <w:name w:val="font01"/>
    <w:qFormat/>
    <w:uiPriority w:val="0"/>
    <w:rPr>
      <w:rFonts w:hint="eastAsia" w:ascii="宋体" w:hAnsi="宋体" w:eastAsia="宋体" w:cs="宋体"/>
      <w:b/>
      <w:color w:val="000000"/>
      <w:sz w:val="28"/>
      <w:szCs w:val="28"/>
      <w:u w:val="single"/>
    </w:rPr>
  </w:style>
  <w:style w:type="character" w:customStyle="1" w:styleId="20">
    <w:name w:val="批注文字 Char"/>
    <w:link w:val="3"/>
    <w:qFormat/>
    <w:uiPriority w:val="0"/>
    <w:rPr>
      <w:kern w:val="2"/>
      <w:sz w:val="21"/>
      <w:szCs w:val="24"/>
    </w:rPr>
  </w:style>
  <w:style w:type="character" w:customStyle="1" w:styleId="21">
    <w:name w:val="页脚 Char"/>
    <w:basedOn w:val="9"/>
    <w:link w:val="5"/>
    <w:qFormat/>
    <w:uiPriority w:val="99"/>
    <w:rPr>
      <w:kern w:val="2"/>
      <w:sz w:val="18"/>
      <w:szCs w:val="18"/>
    </w:rPr>
  </w:style>
  <w:style w:type="character" w:customStyle="1" w:styleId="22">
    <w:name w:val="标题 3 Char"/>
    <w:basedOn w:val="9"/>
    <w:link w:val="2"/>
    <w:qFormat/>
    <w:uiPriority w:val="0"/>
    <w:rPr>
      <w:rFonts w:ascii="Ш蔨"/>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1996</Words>
  <Characters>2038</Characters>
  <Lines>18</Lines>
  <Paragraphs>5</Paragraphs>
  <TotalTime>7</TotalTime>
  <ScaleCrop>false</ScaleCrop>
  <LinksUpToDate>false</LinksUpToDate>
  <CharactersWithSpaces>2134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2020-05-30T18:44:00Z</dcterms:created>
  <dc:creator>微软用户</dc:creator>
  <cp:lastModifiedBy>A姬艳丽</cp:lastModifiedBy>
  <cp:lastPrinted>2020-12-24T10:00:00Z</cp:lastPrinted>
  <dcterms:modified xsi:type="dcterms:W3CDTF">2022-09-06T10:59:23Z</dcterms:modified>
  <dc:title>南山区 “上市促进贷” 贷款贴息计划操作规程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D00FD20C60E64B2C9901D2FCD6186ABD</vt:lpwstr>
  </property>
</Properties>
</file>